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5F741" w14:textId="77777777" w:rsidR="00E33CE1" w:rsidRPr="00E33CE1" w:rsidRDefault="00E33CE1" w:rsidP="00E33CE1">
      <w:pPr>
        <w:shd w:val="clear" w:color="auto" w:fill="FFFFFF"/>
        <w:spacing w:before="300" w:after="150" w:line="240" w:lineRule="auto"/>
        <w:outlineLvl w:val="2"/>
        <w:rPr>
          <w:rFonts w:ascii="Arial" w:eastAsia="Times New Roman" w:hAnsi="Arial" w:cs="Arial"/>
          <w:b/>
          <w:bCs/>
          <w:color w:val="276341"/>
          <w:kern w:val="0"/>
          <w:sz w:val="28"/>
          <w:szCs w:val="28"/>
          <w:lang w:eastAsia="ru-RU"/>
          <w14:ligatures w14:val="none"/>
        </w:rPr>
      </w:pPr>
      <w:r w:rsidRPr="00E33CE1">
        <w:rPr>
          <w:rFonts w:ascii="Arial" w:eastAsia="Times New Roman" w:hAnsi="Arial" w:cs="Arial"/>
          <w:b/>
          <w:bCs/>
          <w:color w:val="276341"/>
          <w:kern w:val="0"/>
          <w:sz w:val="28"/>
          <w:szCs w:val="28"/>
          <w:lang w:eastAsia="ru-RU"/>
          <w14:ligatures w14:val="none"/>
        </w:rPr>
        <w:t xml:space="preserve">ОБЩЕШКОЛЬНОЕ РОДИТЕЛЬСКОЕ СОБРАНИЕ 17 апреля 2024 года в </w:t>
      </w:r>
      <w:proofErr w:type="spellStart"/>
      <w:r w:rsidRPr="00E33CE1">
        <w:rPr>
          <w:rFonts w:ascii="Arial" w:eastAsia="Times New Roman" w:hAnsi="Arial" w:cs="Arial"/>
          <w:b/>
          <w:bCs/>
          <w:color w:val="276341"/>
          <w:kern w:val="0"/>
          <w:sz w:val="28"/>
          <w:szCs w:val="28"/>
          <w:lang w:eastAsia="ru-RU"/>
          <w14:ligatures w14:val="none"/>
        </w:rPr>
        <w:t>Большекрасноярской</w:t>
      </w:r>
      <w:proofErr w:type="spellEnd"/>
      <w:r w:rsidRPr="00E33CE1">
        <w:rPr>
          <w:rFonts w:ascii="Arial" w:eastAsia="Times New Roman" w:hAnsi="Arial" w:cs="Arial"/>
          <w:b/>
          <w:bCs/>
          <w:color w:val="276341"/>
          <w:kern w:val="0"/>
          <w:sz w:val="28"/>
          <w:szCs w:val="28"/>
          <w:lang w:eastAsia="ru-RU"/>
          <w14:ligatures w14:val="none"/>
        </w:rPr>
        <w:t xml:space="preserve"> СОШ было проведено общешкольное родительское собрание. Наше родительское собрание мы начали с деловой игры «Шляпа вопросов</w:t>
      </w:r>
      <w:proofErr w:type="gramStart"/>
      <w:r w:rsidRPr="00E33CE1">
        <w:rPr>
          <w:rFonts w:ascii="Arial" w:eastAsia="Times New Roman" w:hAnsi="Arial" w:cs="Arial"/>
          <w:b/>
          <w:bCs/>
          <w:color w:val="276341"/>
          <w:kern w:val="0"/>
          <w:sz w:val="28"/>
          <w:szCs w:val="28"/>
          <w:lang w:eastAsia="ru-RU"/>
          <w14:ligatures w14:val="none"/>
        </w:rPr>
        <w:t>» .</w:t>
      </w:r>
      <w:proofErr w:type="gramEnd"/>
      <w:r w:rsidRPr="00E33CE1">
        <w:rPr>
          <w:rFonts w:ascii="Arial" w:eastAsia="Times New Roman" w:hAnsi="Arial" w:cs="Arial"/>
          <w:b/>
          <w:bCs/>
          <w:color w:val="276341"/>
          <w:kern w:val="0"/>
          <w:sz w:val="28"/>
          <w:szCs w:val="28"/>
          <w:lang w:eastAsia="ru-RU"/>
          <w14:ligatures w14:val="none"/>
        </w:rPr>
        <w:t xml:space="preserve"> В ходе игры родители активно выражали свою точку зрения, открыто делились чувствами, эмоциями совместно обсуждали разные жизненные ситуации. Поделились своими методами воспитания </w:t>
      </w:r>
      <w:proofErr w:type="gramStart"/>
      <w:r w:rsidRPr="00E33CE1">
        <w:rPr>
          <w:rFonts w:ascii="Arial" w:eastAsia="Times New Roman" w:hAnsi="Arial" w:cs="Arial"/>
          <w:b/>
          <w:bCs/>
          <w:color w:val="276341"/>
          <w:kern w:val="0"/>
          <w:sz w:val="28"/>
          <w:szCs w:val="28"/>
          <w:lang w:eastAsia="ru-RU"/>
          <w14:ligatures w14:val="none"/>
        </w:rPr>
        <w:t>родители :</w:t>
      </w:r>
      <w:proofErr w:type="gramEnd"/>
      <w:r w:rsidRPr="00E33CE1">
        <w:rPr>
          <w:rFonts w:ascii="Arial" w:eastAsia="Times New Roman" w:hAnsi="Arial" w:cs="Arial"/>
          <w:b/>
          <w:bCs/>
          <w:color w:val="276341"/>
          <w:kern w:val="0"/>
          <w:sz w:val="28"/>
          <w:szCs w:val="28"/>
          <w:lang w:eastAsia="ru-RU"/>
          <w14:ligatures w14:val="none"/>
        </w:rPr>
        <w:t xml:space="preserve"> </w:t>
      </w:r>
      <w:proofErr w:type="spellStart"/>
      <w:r w:rsidRPr="00E33CE1">
        <w:rPr>
          <w:rFonts w:ascii="Arial" w:eastAsia="Times New Roman" w:hAnsi="Arial" w:cs="Arial"/>
          <w:b/>
          <w:bCs/>
          <w:color w:val="276341"/>
          <w:kern w:val="0"/>
          <w:sz w:val="28"/>
          <w:szCs w:val="28"/>
          <w:lang w:eastAsia="ru-RU"/>
          <w14:ligatures w14:val="none"/>
        </w:rPr>
        <w:t>Ренёва</w:t>
      </w:r>
      <w:proofErr w:type="spellEnd"/>
      <w:r w:rsidRPr="00E33CE1">
        <w:rPr>
          <w:rFonts w:ascii="Arial" w:eastAsia="Times New Roman" w:hAnsi="Arial" w:cs="Arial"/>
          <w:b/>
          <w:bCs/>
          <w:color w:val="276341"/>
          <w:kern w:val="0"/>
          <w:sz w:val="28"/>
          <w:szCs w:val="28"/>
          <w:lang w:eastAsia="ru-RU"/>
          <w14:ligatures w14:val="none"/>
        </w:rPr>
        <w:t xml:space="preserve"> Ирина Васильевна , </w:t>
      </w:r>
      <w:proofErr w:type="spellStart"/>
      <w:r w:rsidRPr="00E33CE1">
        <w:rPr>
          <w:rFonts w:ascii="Arial" w:eastAsia="Times New Roman" w:hAnsi="Arial" w:cs="Arial"/>
          <w:b/>
          <w:bCs/>
          <w:color w:val="276341"/>
          <w:kern w:val="0"/>
          <w:sz w:val="28"/>
          <w:szCs w:val="28"/>
          <w:lang w:eastAsia="ru-RU"/>
          <w14:ligatures w14:val="none"/>
        </w:rPr>
        <w:t>Ивашевский</w:t>
      </w:r>
      <w:proofErr w:type="spellEnd"/>
      <w:r w:rsidRPr="00E33CE1">
        <w:rPr>
          <w:rFonts w:ascii="Arial" w:eastAsia="Times New Roman" w:hAnsi="Arial" w:cs="Arial"/>
          <w:b/>
          <w:bCs/>
          <w:color w:val="276341"/>
          <w:kern w:val="0"/>
          <w:sz w:val="28"/>
          <w:szCs w:val="28"/>
          <w:lang w:eastAsia="ru-RU"/>
          <w14:ligatures w14:val="none"/>
        </w:rPr>
        <w:t xml:space="preserve"> Сергей Владимирович. Спасибо!!! На данном мероприятии присутствовала инспектор ПДН МО МВД России «Омутинский» старшего лейтенанта Можаева Надежда Николаева</w:t>
      </w:r>
      <w:proofErr w:type="gramStart"/>
      <w:r w:rsidRPr="00E33CE1">
        <w:rPr>
          <w:rFonts w:ascii="Arial" w:eastAsia="Times New Roman" w:hAnsi="Arial" w:cs="Arial"/>
          <w:b/>
          <w:bCs/>
          <w:color w:val="276341"/>
          <w:kern w:val="0"/>
          <w:sz w:val="28"/>
          <w:szCs w:val="28"/>
          <w:lang w:eastAsia="ru-RU"/>
          <w14:ligatures w14:val="none"/>
        </w:rPr>
        <w:t>. .</w:t>
      </w:r>
      <w:proofErr w:type="gramEnd"/>
      <w:r w:rsidRPr="00E33CE1">
        <w:rPr>
          <w:rFonts w:ascii="Arial" w:eastAsia="Times New Roman" w:hAnsi="Arial" w:cs="Arial"/>
          <w:b/>
          <w:bCs/>
          <w:color w:val="276341"/>
          <w:kern w:val="0"/>
          <w:sz w:val="28"/>
          <w:szCs w:val="28"/>
          <w:lang w:eastAsia="ru-RU"/>
          <w14:ligatures w14:val="none"/>
        </w:rPr>
        <w:t xml:space="preserve"> В ходе беседы инспектор обратила внимание на правомерное поведение подростков и напомнила о том, что уголовная и административная ответственность наступают с 16 лет, рассказала, какие наказания применяются за совершение преступлений. Также инспектор напомнила родителям о действующем «комендантском часе». Затронула тему поведения в общественных местах, уважительного отношения обучающихся к преподавателям, взрослым и сверстникам. Беседа основывалась на конкретных примерах и фактах из профессиональной деятельности инспектора. Глава </w:t>
      </w:r>
      <w:proofErr w:type="spellStart"/>
      <w:r w:rsidRPr="00E33CE1">
        <w:rPr>
          <w:rFonts w:ascii="Arial" w:eastAsia="Times New Roman" w:hAnsi="Arial" w:cs="Arial"/>
          <w:b/>
          <w:bCs/>
          <w:color w:val="276341"/>
          <w:kern w:val="0"/>
          <w:sz w:val="28"/>
          <w:szCs w:val="28"/>
          <w:lang w:eastAsia="ru-RU"/>
          <w14:ligatures w14:val="none"/>
        </w:rPr>
        <w:t>Большекрасноярского</w:t>
      </w:r>
      <w:proofErr w:type="spellEnd"/>
      <w:r w:rsidRPr="00E33CE1">
        <w:rPr>
          <w:rFonts w:ascii="Arial" w:eastAsia="Times New Roman" w:hAnsi="Arial" w:cs="Arial"/>
          <w:b/>
          <w:bCs/>
          <w:color w:val="276341"/>
          <w:kern w:val="0"/>
          <w:sz w:val="28"/>
          <w:szCs w:val="28"/>
          <w:lang w:eastAsia="ru-RU"/>
          <w14:ligatures w14:val="none"/>
        </w:rPr>
        <w:t xml:space="preserve"> поселения Пуртова Г.Л. напомнил о том, что пожароопасный объявлен с 5 апреля, обратила </w:t>
      </w:r>
      <w:proofErr w:type="gramStart"/>
      <w:r w:rsidRPr="00E33CE1">
        <w:rPr>
          <w:rFonts w:ascii="Arial" w:eastAsia="Times New Roman" w:hAnsi="Arial" w:cs="Arial"/>
          <w:b/>
          <w:bCs/>
          <w:color w:val="276341"/>
          <w:kern w:val="0"/>
          <w:sz w:val="28"/>
          <w:szCs w:val="28"/>
          <w:lang w:eastAsia="ru-RU"/>
          <w14:ligatures w14:val="none"/>
        </w:rPr>
        <w:t>внимание ,</w:t>
      </w:r>
      <w:proofErr w:type="gramEnd"/>
      <w:r w:rsidRPr="00E33CE1">
        <w:rPr>
          <w:rFonts w:ascii="Arial" w:eastAsia="Times New Roman" w:hAnsi="Arial" w:cs="Arial"/>
          <w:b/>
          <w:bCs/>
          <w:color w:val="276341"/>
          <w:kern w:val="0"/>
          <w:sz w:val="28"/>
          <w:szCs w:val="28"/>
          <w:lang w:eastAsia="ru-RU"/>
          <w14:ligatures w14:val="none"/>
        </w:rPr>
        <w:t xml:space="preserve"> что несоблюдение правил пожарной безопасности грозит административной ответственностью. Заведующей школы Горшкова Н.А. было отмечено, что 2024 год объявлен Указом Президента России, как Год семьи. Была выражена надежда, что наступивший Год семьи станет для нас примером того, как важно быть вместе, поддерживать друг друга и верить в свои намерения. Будем продолжать развиваться, находить пути решения проблем и всегда помнить, что только совместными усилиями можно решить многие задачи по обучению и воспитанию подрастающего поколения.</w:t>
      </w:r>
    </w:p>
    <w:p w14:paraId="239B3695" w14:textId="77777777" w:rsidR="00E33CE1" w:rsidRPr="00E33CE1" w:rsidRDefault="00E33CE1" w:rsidP="00E33CE1">
      <w:pPr>
        <w:shd w:val="clear" w:color="auto" w:fill="FFFFFF"/>
        <w:spacing w:before="100" w:beforeAutospacing="1" w:after="100" w:afterAutospacing="1" w:line="240" w:lineRule="auto"/>
        <w:rPr>
          <w:rFonts w:ascii="Arial" w:eastAsia="Times New Roman" w:hAnsi="Arial" w:cs="Arial"/>
          <w:color w:val="000000"/>
          <w:kern w:val="0"/>
          <w:lang w:eastAsia="ru-RU"/>
          <w14:ligatures w14:val="none"/>
        </w:rPr>
      </w:pPr>
      <w:r w:rsidRPr="00E33CE1">
        <w:rPr>
          <w:rFonts w:ascii="Arial" w:eastAsia="Times New Roman" w:hAnsi="Arial" w:cs="Arial"/>
          <w:noProof/>
          <w:color w:val="000000"/>
          <w:kern w:val="0"/>
          <w:lang w:eastAsia="ru-RU"/>
          <w14:ligatures w14:val="none"/>
        </w:rPr>
        <w:lastRenderedPageBreak/>
        <w:drawing>
          <wp:inline distT="0" distB="0" distL="0" distR="0" wp14:anchorId="1489ADED" wp14:editId="00E20EA1">
            <wp:extent cx="2857500" cy="2156460"/>
            <wp:effectExtent l="0" t="0" r="0" b="0"/>
            <wp:docPr id="81"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156460"/>
                    </a:xfrm>
                    <a:prstGeom prst="rect">
                      <a:avLst/>
                    </a:prstGeom>
                    <a:noFill/>
                    <a:ln>
                      <a:noFill/>
                    </a:ln>
                  </pic:spPr>
                </pic:pic>
              </a:graphicData>
            </a:graphic>
          </wp:inline>
        </w:drawing>
      </w:r>
      <w:r w:rsidRPr="00E33CE1">
        <w:rPr>
          <w:rFonts w:ascii="Arial" w:eastAsia="Times New Roman" w:hAnsi="Arial" w:cs="Arial"/>
          <w:color w:val="000000"/>
          <w:kern w:val="0"/>
          <w:lang w:eastAsia="ru-RU"/>
          <w14:ligatures w14:val="none"/>
        </w:rPr>
        <w:t> </w:t>
      </w:r>
      <w:r w:rsidRPr="00E33CE1">
        <w:rPr>
          <w:rFonts w:ascii="Arial" w:eastAsia="Times New Roman" w:hAnsi="Arial" w:cs="Arial"/>
          <w:noProof/>
          <w:color w:val="000000"/>
          <w:kern w:val="0"/>
          <w:lang w:eastAsia="ru-RU"/>
          <w14:ligatures w14:val="none"/>
        </w:rPr>
        <w:drawing>
          <wp:inline distT="0" distB="0" distL="0" distR="0" wp14:anchorId="7B57EC6F" wp14:editId="77165622">
            <wp:extent cx="2857500" cy="2156460"/>
            <wp:effectExtent l="0" t="0" r="0" b="0"/>
            <wp:docPr id="82"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156460"/>
                    </a:xfrm>
                    <a:prstGeom prst="rect">
                      <a:avLst/>
                    </a:prstGeom>
                    <a:noFill/>
                    <a:ln>
                      <a:noFill/>
                    </a:ln>
                  </pic:spPr>
                </pic:pic>
              </a:graphicData>
            </a:graphic>
          </wp:inline>
        </w:drawing>
      </w:r>
      <w:r w:rsidRPr="00E33CE1">
        <w:rPr>
          <w:rFonts w:ascii="Arial" w:eastAsia="Times New Roman" w:hAnsi="Arial" w:cs="Arial"/>
          <w:color w:val="000000"/>
          <w:kern w:val="0"/>
          <w:lang w:eastAsia="ru-RU"/>
          <w14:ligatures w14:val="none"/>
        </w:rPr>
        <w:t> </w:t>
      </w:r>
      <w:r w:rsidRPr="00E33CE1">
        <w:rPr>
          <w:rFonts w:ascii="Arial" w:eastAsia="Times New Roman" w:hAnsi="Arial" w:cs="Arial"/>
          <w:noProof/>
          <w:color w:val="000000"/>
          <w:kern w:val="0"/>
          <w:lang w:eastAsia="ru-RU"/>
          <w14:ligatures w14:val="none"/>
        </w:rPr>
        <w:drawing>
          <wp:inline distT="0" distB="0" distL="0" distR="0" wp14:anchorId="2EF34CD1" wp14:editId="46D6A825">
            <wp:extent cx="2857500" cy="1744980"/>
            <wp:effectExtent l="0" t="0" r="0" b="7620"/>
            <wp:docPr id="83"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744980"/>
                    </a:xfrm>
                    <a:prstGeom prst="rect">
                      <a:avLst/>
                    </a:prstGeom>
                    <a:noFill/>
                    <a:ln>
                      <a:noFill/>
                    </a:ln>
                  </pic:spPr>
                </pic:pic>
              </a:graphicData>
            </a:graphic>
          </wp:inline>
        </w:drawing>
      </w:r>
      <w:r w:rsidRPr="00E33CE1">
        <w:rPr>
          <w:rFonts w:ascii="Arial" w:eastAsia="Times New Roman" w:hAnsi="Arial" w:cs="Arial"/>
          <w:color w:val="000000"/>
          <w:kern w:val="0"/>
          <w:lang w:eastAsia="ru-RU"/>
          <w14:ligatures w14:val="none"/>
        </w:rPr>
        <w:t> </w:t>
      </w:r>
      <w:r w:rsidRPr="00E33CE1">
        <w:rPr>
          <w:rFonts w:ascii="Arial" w:eastAsia="Times New Roman" w:hAnsi="Arial" w:cs="Arial"/>
          <w:noProof/>
          <w:color w:val="000000"/>
          <w:kern w:val="0"/>
          <w:lang w:eastAsia="ru-RU"/>
          <w14:ligatures w14:val="none"/>
        </w:rPr>
        <w:drawing>
          <wp:inline distT="0" distB="0" distL="0" distR="0" wp14:anchorId="33FD7274" wp14:editId="1D1C8BE8">
            <wp:extent cx="2857500" cy="2156460"/>
            <wp:effectExtent l="0" t="0" r="0" b="0"/>
            <wp:docPr id="84"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156460"/>
                    </a:xfrm>
                    <a:prstGeom prst="rect">
                      <a:avLst/>
                    </a:prstGeom>
                    <a:noFill/>
                    <a:ln>
                      <a:noFill/>
                    </a:ln>
                  </pic:spPr>
                </pic:pic>
              </a:graphicData>
            </a:graphic>
          </wp:inline>
        </w:drawing>
      </w:r>
      <w:r w:rsidRPr="00E33CE1">
        <w:rPr>
          <w:rFonts w:ascii="Arial" w:eastAsia="Times New Roman" w:hAnsi="Arial" w:cs="Arial"/>
          <w:color w:val="000000"/>
          <w:kern w:val="0"/>
          <w:lang w:eastAsia="ru-RU"/>
          <w14:ligatures w14:val="none"/>
        </w:rPr>
        <w:t> </w:t>
      </w:r>
      <w:r w:rsidRPr="00E33CE1">
        <w:rPr>
          <w:rFonts w:ascii="Arial" w:eastAsia="Times New Roman" w:hAnsi="Arial" w:cs="Arial"/>
          <w:noProof/>
          <w:color w:val="000000"/>
          <w:kern w:val="0"/>
          <w:lang w:eastAsia="ru-RU"/>
          <w14:ligatures w14:val="none"/>
        </w:rPr>
        <w:drawing>
          <wp:inline distT="0" distB="0" distL="0" distR="0" wp14:anchorId="6B300CDC" wp14:editId="2D6A3C00">
            <wp:extent cx="2857500" cy="2156460"/>
            <wp:effectExtent l="0" t="0" r="0" b="0"/>
            <wp:docPr id="85"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156460"/>
                    </a:xfrm>
                    <a:prstGeom prst="rect">
                      <a:avLst/>
                    </a:prstGeom>
                    <a:noFill/>
                    <a:ln>
                      <a:noFill/>
                    </a:ln>
                  </pic:spPr>
                </pic:pic>
              </a:graphicData>
            </a:graphic>
          </wp:inline>
        </w:drawing>
      </w:r>
      <w:r w:rsidRPr="00E33CE1">
        <w:rPr>
          <w:rFonts w:ascii="Arial" w:eastAsia="Times New Roman" w:hAnsi="Arial" w:cs="Arial"/>
          <w:color w:val="000000"/>
          <w:kern w:val="0"/>
          <w:lang w:eastAsia="ru-RU"/>
          <w14:ligatures w14:val="none"/>
        </w:rPr>
        <w:t> </w:t>
      </w:r>
      <w:r w:rsidRPr="00E33CE1">
        <w:rPr>
          <w:rFonts w:ascii="Arial" w:eastAsia="Times New Roman" w:hAnsi="Arial" w:cs="Arial"/>
          <w:noProof/>
          <w:color w:val="000000"/>
          <w:kern w:val="0"/>
          <w:lang w:eastAsia="ru-RU"/>
          <w14:ligatures w14:val="none"/>
        </w:rPr>
        <w:drawing>
          <wp:inline distT="0" distB="0" distL="0" distR="0" wp14:anchorId="5F8C8B03" wp14:editId="2DBDE914">
            <wp:extent cx="2857500" cy="2156460"/>
            <wp:effectExtent l="0" t="0" r="0" b="0"/>
            <wp:docPr id="86"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156460"/>
                    </a:xfrm>
                    <a:prstGeom prst="rect">
                      <a:avLst/>
                    </a:prstGeom>
                    <a:noFill/>
                    <a:ln>
                      <a:noFill/>
                    </a:ln>
                  </pic:spPr>
                </pic:pic>
              </a:graphicData>
            </a:graphic>
          </wp:inline>
        </w:drawing>
      </w:r>
    </w:p>
    <w:p w14:paraId="4BC3B2B2" w14:textId="77777777" w:rsidR="00E33CE1" w:rsidRDefault="00E33CE1"/>
    <w:sectPr w:rsidR="00E33C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E1"/>
    <w:rsid w:val="00E33CE1"/>
    <w:rsid w:val="00FC6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9698F"/>
  <w15:chartTrackingRefBased/>
  <w15:docId w15:val="{F78A6FD6-5962-4831-BE5C-30741080C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29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Ворошилова</dc:creator>
  <cp:keywords/>
  <dc:description/>
  <cp:lastModifiedBy>Ксения Ворошилова</cp:lastModifiedBy>
  <cp:revision>1</cp:revision>
  <dcterms:created xsi:type="dcterms:W3CDTF">2024-05-17T16:48:00Z</dcterms:created>
  <dcterms:modified xsi:type="dcterms:W3CDTF">2024-05-17T16:48:00Z</dcterms:modified>
</cp:coreProperties>
</file>